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81FC" w14:textId="7769380A" w:rsidR="00AF1485" w:rsidRDefault="00000C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C979BA" wp14:editId="101B763C">
            <wp:simplePos x="0" y="0"/>
            <wp:positionH relativeFrom="margin">
              <wp:posOffset>4264932</wp:posOffset>
            </wp:positionH>
            <wp:positionV relativeFrom="paragraph">
              <wp:posOffset>-805180</wp:posOffset>
            </wp:positionV>
            <wp:extent cx="1687483" cy="813529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3" cy="81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 w:rsidR="00485061">
        <w:softHyphen/>
      </w:r>
    </w:p>
    <w:p w14:paraId="6DEF203E" w14:textId="7EF10119" w:rsidR="005C2E53" w:rsidRPr="00236B66" w:rsidRDefault="005C2E53" w:rsidP="005C2E53">
      <w:pPr>
        <w:spacing w:after="0"/>
        <w:jc w:val="center"/>
        <w:rPr>
          <w:sz w:val="28"/>
          <w:szCs w:val="28"/>
          <w:u w:val="single"/>
        </w:rPr>
      </w:pPr>
      <w:r w:rsidRPr="00236B66">
        <w:rPr>
          <w:sz w:val="28"/>
          <w:szCs w:val="28"/>
          <w:u w:val="single"/>
        </w:rPr>
        <w:t>Ashcourt Student Accommodation</w:t>
      </w:r>
    </w:p>
    <w:p w14:paraId="2C1B939E" w14:textId="36A79D2C" w:rsidR="005C2E53" w:rsidRPr="00236B66" w:rsidRDefault="00000C17" w:rsidP="005C2E53">
      <w:pPr>
        <w:spacing w:after="0"/>
        <w:jc w:val="center"/>
        <w:rPr>
          <w:sz w:val="28"/>
          <w:szCs w:val="28"/>
          <w:u w:val="single"/>
        </w:rPr>
      </w:pPr>
      <w:r w:rsidRPr="00236B66">
        <w:rPr>
          <w:sz w:val="28"/>
          <w:szCs w:val="28"/>
          <w:u w:val="single"/>
        </w:rPr>
        <w:softHyphen/>
      </w:r>
      <w:r w:rsidR="005C2E53" w:rsidRPr="00236B66">
        <w:rPr>
          <w:sz w:val="28"/>
          <w:szCs w:val="28"/>
          <w:u w:val="single"/>
        </w:rPr>
        <w:t>House Viewing Policy</w:t>
      </w:r>
      <w:r w:rsidR="006B2A66" w:rsidRPr="00236B66">
        <w:rPr>
          <w:sz w:val="28"/>
          <w:szCs w:val="28"/>
          <w:u w:val="single"/>
        </w:rPr>
        <w:softHyphen/>
      </w:r>
    </w:p>
    <w:p w14:paraId="785C4441" w14:textId="01399830" w:rsidR="005C2E53" w:rsidRDefault="005C2E53" w:rsidP="005C2E53">
      <w:pPr>
        <w:spacing w:after="0"/>
      </w:pPr>
    </w:p>
    <w:p w14:paraId="5724FCF1" w14:textId="48733B0D" w:rsidR="005C2E53" w:rsidRPr="00AF1485" w:rsidRDefault="005C2E53" w:rsidP="005C2E53">
      <w:pPr>
        <w:spacing w:after="0"/>
      </w:pPr>
      <w:r>
        <w:t xml:space="preserve">V1.0 </w:t>
      </w:r>
    </w:p>
    <w:p w14:paraId="2CD403C3" w14:textId="7F952428" w:rsidR="005C2E53" w:rsidRDefault="005C2E53" w:rsidP="005C2E53">
      <w:pPr>
        <w:spacing w:after="0"/>
      </w:pPr>
      <w:r>
        <w:t>Da</w:t>
      </w:r>
      <w:r w:rsidR="000323A7">
        <w:t>t</w:t>
      </w:r>
      <w:r>
        <w:t>e: 29</w:t>
      </w:r>
      <w:r w:rsidRPr="005C2E53">
        <w:rPr>
          <w:vertAlign w:val="superscript"/>
        </w:rPr>
        <w:t>th</w:t>
      </w:r>
      <w:r>
        <w:t xml:space="preserve"> September 2020 </w:t>
      </w:r>
    </w:p>
    <w:p w14:paraId="27FAD919" w14:textId="38D4143F" w:rsidR="005C2E53" w:rsidRDefault="005C2E53" w:rsidP="005C2E53">
      <w:pPr>
        <w:spacing w:after="0"/>
      </w:pPr>
      <w:r>
        <w:t>The purpose of this policy is to ensure the safety o</w:t>
      </w:r>
      <w:r w:rsidR="00A365C4">
        <w:t>f</w:t>
      </w:r>
      <w:r>
        <w:t xml:space="preserve"> our current tenants, potential future renters and our employees. Th</w:t>
      </w:r>
      <w:r w:rsidR="00DC2889">
        <w:t>is</w:t>
      </w:r>
      <w:r>
        <w:t xml:space="preserve"> policy is in line with Government </w:t>
      </w:r>
      <w:r w:rsidR="00A365C4">
        <w:t xml:space="preserve">legislation and </w:t>
      </w:r>
      <w:r>
        <w:t>guideline</w:t>
      </w:r>
      <w:r w:rsidR="00DC2889">
        <w:t>s.</w:t>
      </w:r>
    </w:p>
    <w:p w14:paraId="5141652D" w14:textId="7BBBE844" w:rsidR="005C2E53" w:rsidRPr="006B2A66" w:rsidRDefault="005C2E53" w:rsidP="005C2E53">
      <w:pPr>
        <w:spacing w:after="0"/>
        <w:rPr>
          <w:vertAlign w:val="subscript"/>
        </w:rPr>
      </w:pPr>
    </w:p>
    <w:p w14:paraId="4EFA68F1" w14:textId="2CF84506" w:rsidR="005C2E53" w:rsidRPr="00F21621" w:rsidRDefault="005C2E53" w:rsidP="005C2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Renters </w:t>
      </w:r>
      <w:r w:rsidR="00DC2889" w:rsidRPr="00F21621">
        <w:rPr>
          <w:rFonts w:ascii="Arial" w:hAnsi="Arial" w:cs="Arial"/>
          <w:color w:val="000000"/>
        </w:rPr>
        <w:t xml:space="preserve">are encouraged </w:t>
      </w:r>
      <w:r w:rsidRPr="00F21621">
        <w:rPr>
          <w:rFonts w:ascii="Arial" w:hAnsi="Arial" w:cs="Arial"/>
          <w:color w:val="000000"/>
        </w:rPr>
        <w:t xml:space="preserve">to do their initial property searches online wherever possible. Initial viewings should also be done virtually, and in-person viewings should only take place when </w:t>
      </w:r>
      <w:r w:rsidR="00DC2889" w:rsidRPr="00F21621">
        <w:rPr>
          <w:rFonts w:ascii="Arial" w:hAnsi="Arial" w:cs="Arial"/>
          <w:color w:val="000000"/>
        </w:rPr>
        <w:t xml:space="preserve">potential renters </w:t>
      </w:r>
      <w:r w:rsidRPr="00F21621">
        <w:rPr>
          <w:rFonts w:ascii="Arial" w:hAnsi="Arial" w:cs="Arial"/>
          <w:color w:val="000000"/>
        </w:rPr>
        <w:t>are seriously considering a property.</w:t>
      </w:r>
      <w:r w:rsidR="00DC2889" w:rsidRPr="00F21621">
        <w:rPr>
          <w:rFonts w:ascii="Arial" w:hAnsi="Arial" w:cs="Arial"/>
          <w:color w:val="000000"/>
        </w:rPr>
        <w:t xml:space="preserve"> Ashcourt have a great selection of property virtual tours and will ensure virtual viewings of properties are done in the first instance. </w:t>
      </w:r>
    </w:p>
    <w:p w14:paraId="68C5CFD5" w14:textId="1D3BDF66" w:rsidR="003D66BB" w:rsidRPr="003D66BB" w:rsidRDefault="005C2E53" w:rsidP="005C2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If any member of either the household being viewed, or the </w:t>
      </w:r>
      <w:r w:rsidR="00DC2889" w:rsidRPr="00F21621">
        <w:rPr>
          <w:rFonts w:ascii="Arial" w:hAnsi="Arial" w:cs="Arial"/>
          <w:color w:val="000000"/>
        </w:rPr>
        <w:t xml:space="preserve">group of potential renters </w:t>
      </w:r>
      <w:r w:rsidRPr="00F21621">
        <w:rPr>
          <w:rFonts w:ascii="Arial" w:hAnsi="Arial" w:cs="Arial"/>
          <w:color w:val="000000"/>
        </w:rPr>
        <w:t xml:space="preserve">undertaking </w:t>
      </w:r>
      <w:r w:rsidR="00DC2889" w:rsidRPr="00F21621">
        <w:rPr>
          <w:rFonts w:ascii="Arial" w:hAnsi="Arial" w:cs="Arial"/>
          <w:color w:val="000000"/>
        </w:rPr>
        <w:t>the</w:t>
      </w:r>
      <w:r w:rsidRPr="00F21621">
        <w:rPr>
          <w:rFonts w:ascii="Arial" w:hAnsi="Arial" w:cs="Arial"/>
          <w:color w:val="000000"/>
        </w:rPr>
        <w:t xml:space="preserve"> viewing is showing symptoms of COVID-19 or is self-isolating, then an </w:t>
      </w:r>
    </w:p>
    <w:p w14:paraId="7798BCD7" w14:textId="52458B4C" w:rsidR="005C2E53" w:rsidRPr="00F21621" w:rsidRDefault="005C2E53" w:rsidP="003D66BB">
      <w:pPr>
        <w:pStyle w:val="NormalWeb"/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>in-person viewing should be delayed.</w:t>
      </w:r>
    </w:p>
    <w:p w14:paraId="1C51961C" w14:textId="72F1DD9E" w:rsidR="005C2E53" w:rsidRPr="00F21621" w:rsidRDefault="005C2E53" w:rsidP="005C2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All viewings </w:t>
      </w:r>
      <w:r w:rsidR="00DC2889" w:rsidRPr="00F21621">
        <w:rPr>
          <w:rFonts w:ascii="Arial" w:hAnsi="Arial" w:cs="Arial"/>
          <w:color w:val="000000"/>
        </w:rPr>
        <w:t>will</w:t>
      </w:r>
      <w:r w:rsidRPr="00F21621">
        <w:rPr>
          <w:rFonts w:ascii="Arial" w:hAnsi="Arial" w:cs="Arial"/>
          <w:color w:val="000000"/>
        </w:rPr>
        <w:t xml:space="preserve"> be by appointment only and no open house viewings </w:t>
      </w:r>
      <w:r w:rsidR="00DC2889" w:rsidRPr="00F21621">
        <w:rPr>
          <w:rFonts w:ascii="Arial" w:hAnsi="Arial" w:cs="Arial"/>
          <w:color w:val="000000"/>
        </w:rPr>
        <w:t xml:space="preserve">will </w:t>
      </w:r>
      <w:r w:rsidRPr="00F21621">
        <w:rPr>
          <w:rFonts w:ascii="Arial" w:hAnsi="Arial" w:cs="Arial"/>
          <w:color w:val="000000"/>
        </w:rPr>
        <w:t>take place.</w:t>
      </w:r>
    </w:p>
    <w:p w14:paraId="740B5FEA" w14:textId="327E1FEF" w:rsidR="005C2E53" w:rsidRPr="00F21621" w:rsidRDefault="005C2E53" w:rsidP="00DC2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Face masks </w:t>
      </w:r>
      <w:r w:rsidR="00DC2889" w:rsidRPr="00F21621">
        <w:rPr>
          <w:rFonts w:ascii="Arial" w:hAnsi="Arial" w:cs="Arial"/>
          <w:color w:val="000000"/>
        </w:rPr>
        <w:t xml:space="preserve">/ face coverings </w:t>
      </w:r>
      <w:r w:rsidRPr="00F21621">
        <w:rPr>
          <w:rFonts w:ascii="Arial" w:hAnsi="Arial" w:cs="Arial"/>
          <w:color w:val="000000"/>
        </w:rPr>
        <w:t>are compulsory on viewings. Viewers are required to bring their own masks with them. If you do not have a mask</w:t>
      </w:r>
      <w:r w:rsidR="00DC2889" w:rsidRPr="00F21621">
        <w:rPr>
          <w:rFonts w:ascii="Arial" w:hAnsi="Arial" w:cs="Arial"/>
          <w:color w:val="000000"/>
        </w:rPr>
        <w:t xml:space="preserve"> or face covering</w:t>
      </w:r>
      <w:r w:rsidRPr="00F21621">
        <w:rPr>
          <w:rFonts w:ascii="Arial" w:hAnsi="Arial" w:cs="Arial"/>
          <w:color w:val="000000"/>
        </w:rPr>
        <w:t xml:space="preserve">, you will not be able to view the property. </w:t>
      </w:r>
      <w:r w:rsidR="00DC2889" w:rsidRPr="00F21621">
        <w:rPr>
          <w:rFonts w:ascii="Arial" w:hAnsi="Arial" w:cs="Arial"/>
          <w:color w:val="000000"/>
        </w:rPr>
        <w:t xml:space="preserve">Masks / face coverings must be </w:t>
      </w:r>
      <w:r w:rsidRPr="00F21621">
        <w:rPr>
          <w:rFonts w:ascii="Arial" w:hAnsi="Arial" w:cs="Arial"/>
          <w:color w:val="000000"/>
        </w:rPr>
        <w:t>as described in government guidance</w:t>
      </w:r>
      <w:r w:rsidR="00DC2889" w:rsidRPr="00F21621">
        <w:rPr>
          <w:rFonts w:ascii="Arial" w:hAnsi="Arial" w:cs="Arial"/>
          <w:color w:val="000000"/>
        </w:rPr>
        <w:t xml:space="preserve">. If you are exempt </w:t>
      </w:r>
      <w:r w:rsidRPr="00F21621">
        <w:rPr>
          <w:rFonts w:ascii="Arial" w:hAnsi="Arial" w:cs="Arial"/>
          <w:color w:val="000000"/>
        </w:rPr>
        <w:t>from this requiremen</w:t>
      </w:r>
      <w:r w:rsidR="00DC2889" w:rsidRPr="00F21621">
        <w:rPr>
          <w:rFonts w:ascii="Arial" w:hAnsi="Arial" w:cs="Arial"/>
          <w:color w:val="000000"/>
        </w:rPr>
        <w:t>t, this should</w:t>
      </w:r>
      <w:r w:rsidRPr="00F21621">
        <w:rPr>
          <w:rFonts w:ascii="Arial" w:hAnsi="Arial" w:cs="Arial"/>
          <w:color w:val="000000"/>
        </w:rPr>
        <w:t xml:space="preserve"> be confirmed with </w:t>
      </w:r>
      <w:r w:rsidR="00DC2889" w:rsidRPr="00F21621">
        <w:rPr>
          <w:rFonts w:ascii="Arial" w:hAnsi="Arial" w:cs="Arial"/>
          <w:color w:val="000000"/>
        </w:rPr>
        <w:t>Ashcourt</w:t>
      </w:r>
      <w:r w:rsidRPr="00F21621">
        <w:rPr>
          <w:rFonts w:ascii="Arial" w:hAnsi="Arial" w:cs="Arial"/>
          <w:color w:val="000000"/>
        </w:rPr>
        <w:t xml:space="preserve"> before arrival. Anyone with concerns should contact </w:t>
      </w:r>
      <w:r w:rsidR="00DC2889" w:rsidRPr="00F21621">
        <w:rPr>
          <w:rFonts w:ascii="Arial" w:hAnsi="Arial" w:cs="Arial"/>
          <w:color w:val="000000"/>
        </w:rPr>
        <w:t>Ashcourt</w:t>
      </w:r>
      <w:r w:rsidRPr="00F21621">
        <w:rPr>
          <w:rFonts w:ascii="Arial" w:hAnsi="Arial" w:cs="Arial"/>
          <w:color w:val="000000"/>
        </w:rPr>
        <w:t xml:space="preserve"> in advance of their visit to discuss appropriate measures.</w:t>
      </w:r>
      <w:r w:rsidR="00DE0B1F" w:rsidRPr="00F21621">
        <w:rPr>
          <w:rFonts w:ascii="Arial" w:hAnsi="Arial" w:cs="Arial"/>
          <w:color w:val="000000"/>
        </w:rPr>
        <w:t xml:space="preserve"> </w:t>
      </w:r>
    </w:p>
    <w:p w14:paraId="3E09D01A" w14:textId="2780EF28" w:rsidR="00DE0B1F" w:rsidRPr="00F21621" w:rsidRDefault="00356442" w:rsidP="00DC2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C97D06" wp14:editId="3E87BD2A">
            <wp:simplePos x="0" y="0"/>
            <wp:positionH relativeFrom="page">
              <wp:posOffset>1746250</wp:posOffset>
            </wp:positionH>
            <wp:positionV relativeFrom="page">
              <wp:align>top</wp:align>
            </wp:positionV>
            <wp:extent cx="10678795" cy="95250"/>
            <wp:effectExtent l="0" t="4127" r="4127" b="4128"/>
            <wp:wrapThrough wrapText="bothSides">
              <wp:wrapPolygon edited="0">
                <wp:start x="-8" y="20664"/>
                <wp:lineTo x="21570" y="20664"/>
                <wp:lineTo x="21570" y="3384"/>
                <wp:lineTo x="-8" y="3384"/>
                <wp:lineTo x="-8" y="2066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67879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D25E27" wp14:editId="76B0BBA8">
            <wp:simplePos x="0" y="0"/>
            <wp:positionH relativeFrom="page">
              <wp:posOffset>-4915535</wp:posOffset>
            </wp:positionH>
            <wp:positionV relativeFrom="page">
              <wp:posOffset>5306695</wp:posOffset>
            </wp:positionV>
            <wp:extent cx="10678795" cy="95250"/>
            <wp:effectExtent l="0" t="4127" r="4127" b="4128"/>
            <wp:wrapThrough wrapText="bothSides">
              <wp:wrapPolygon edited="0">
                <wp:start x="-8" y="20664"/>
                <wp:lineTo x="21570" y="20664"/>
                <wp:lineTo x="21570" y="3384"/>
                <wp:lineTo x="-8" y="3384"/>
                <wp:lineTo x="-8" y="2066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067879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1F" w:rsidRPr="00F21621">
        <w:rPr>
          <w:rFonts w:ascii="Arial" w:hAnsi="Arial" w:cs="Arial"/>
          <w:color w:val="000000"/>
        </w:rPr>
        <w:t>Ashcourt staff accompanying viewings will be wearing gloves</w:t>
      </w:r>
      <w:r w:rsidR="00F21621" w:rsidRPr="00F21621">
        <w:rPr>
          <w:rFonts w:ascii="Arial" w:hAnsi="Arial" w:cs="Arial"/>
          <w:color w:val="000000"/>
        </w:rPr>
        <w:t xml:space="preserve"> and face coverings. </w:t>
      </w:r>
    </w:p>
    <w:p w14:paraId="1FA41C60" w14:textId="7D541A02" w:rsidR="005C2E53" w:rsidRPr="00F21621" w:rsidRDefault="005C2E53" w:rsidP="005C2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We would recommend </w:t>
      </w:r>
      <w:r w:rsidR="00DC2889" w:rsidRPr="00F21621">
        <w:rPr>
          <w:rFonts w:ascii="Arial" w:hAnsi="Arial" w:cs="Arial"/>
          <w:color w:val="000000"/>
        </w:rPr>
        <w:t xml:space="preserve">current tenants </w:t>
      </w:r>
      <w:r w:rsidRPr="00F21621">
        <w:rPr>
          <w:rFonts w:ascii="Arial" w:hAnsi="Arial" w:cs="Arial"/>
          <w:color w:val="000000"/>
        </w:rPr>
        <w:t xml:space="preserve">vacate </w:t>
      </w:r>
      <w:r w:rsidR="00DC2889" w:rsidRPr="00F21621">
        <w:rPr>
          <w:rFonts w:ascii="Arial" w:hAnsi="Arial" w:cs="Arial"/>
          <w:color w:val="000000"/>
        </w:rPr>
        <w:t xml:space="preserve">the </w:t>
      </w:r>
      <w:r w:rsidRPr="00F21621">
        <w:rPr>
          <w:rFonts w:ascii="Arial" w:hAnsi="Arial" w:cs="Arial"/>
          <w:color w:val="000000"/>
        </w:rPr>
        <w:t xml:space="preserve">property </w:t>
      </w:r>
      <w:r w:rsidR="00B41F12">
        <w:rPr>
          <w:rFonts w:ascii="Arial" w:hAnsi="Arial" w:cs="Arial"/>
          <w:color w:val="000000"/>
        </w:rPr>
        <w:t xml:space="preserve">if possible </w:t>
      </w:r>
      <w:r w:rsidRPr="00F21621">
        <w:rPr>
          <w:rFonts w:ascii="Arial" w:hAnsi="Arial" w:cs="Arial"/>
          <w:color w:val="000000"/>
        </w:rPr>
        <w:t>whilst viewings are taking place in order to minimise unnecessary contact.</w:t>
      </w:r>
    </w:p>
    <w:p w14:paraId="5FD7B00D" w14:textId="18A62E52" w:rsidR="005C2E53" w:rsidRPr="00F21621" w:rsidRDefault="00DC2889" w:rsidP="005C2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One member of Ashcourt staff will </w:t>
      </w:r>
      <w:r w:rsidR="005C2E53" w:rsidRPr="00F21621">
        <w:rPr>
          <w:rFonts w:ascii="Arial" w:hAnsi="Arial" w:cs="Arial"/>
          <w:color w:val="000000"/>
        </w:rPr>
        <w:t xml:space="preserve">accompany </w:t>
      </w:r>
      <w:r w:rsidRPr="00F21621">
        <w:rPr>
          <w:rFonts w:ascii="Arial" w:hAnsi="Arial" w:cs="Arial"/>
          <w:color w:val="000000"/>
        </w:rPr>
        <w:t xml:space="preserve">potential renters </w:t>
      </w:r>
      <w:r w:rsidR="005C2E53" w:rsidRPr="00F21621">
        <w:rPr>
          <w:rFonts w:ascii="Arial" w:hAnsi="Arial" w:cs="Arial"/>
          <w:color w:val="000000"/>
        </w:rPr>
        <w:t>on</w:t>
      </w:r>
      <w:r w:rsidRPr="00F21621">
        <w:rPr>
          <w:rFonts w:ascii="Arial" w:hAnsi="Arial" w:cs="Arial"/>
          <w:color w:val="000000"/>
        </w:rPr>
        <w:t xml:space="preserve"> the</w:t>
      </w:r>
      <w:r w:rsidR="005C2E53" w:rsidRPr="00F21621">
        <w:rPr>
          <w:rFonts w:ascii="Arial" w:hAnsi="Arial" w:cs="Arial"/>
          <w:color w:val="000000"/>
        </w:rPr>
        <w:t xml:space="preserve"> viewing and</w:t>
      </w:r>
      <w:r w:rsidRPr="00F21621">
        <w:rPr>
          <w:rFonts w:ascii="Arial" w:hAnsi="Arial" w:cs="Arial"/>
          <w:color w:val="000000"/>
        </w:rPr>
        <w:t xml:space="preserve"> will</w:t>
      </w:r>
      <w:r w:rsidR="005C2E53" w:rsidRPr="00F21621">
        <w:rPr>
          <w:rFonts w:ascii="Arial" w:hAnsi="Arial" w:cs="Arial"/>
          <w:color w:val="000000"/>
        </w:rPr>
        <w:t xml:space="preserve"> follow social distancing guidance. </w:t>
      </w:r>
    </w:p>
    <w:p w14:paraId="3ADCAC93" w14:textId="3AFDEF81" w:rsidR="00DE0B1F" w:rsidRPr="00F21621" w:rsidRDefault="00DE0B1F" w:rsidP="00DE0B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eastAsia="Times New Roman" w:hAnsi="Arial" w:cs="Arial"/>
          <w:color w:val="000000"/>
        </w:rPr>
        <w:t xml:space="preserve">Touch points should be minimised and doors should be wedged open were possible. </w:t>
      </w:r>
    </w:p>
    <w:p w14:paraId="4A432DFF" w14:textId="457F4A64" w:rsidR="00DC2889" w:rsidRPr="00F21621" w:rsidRDefault="00DE0B1F" w:rsidP="00DE0B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hAnsi="Arial" w:cs="Arial"/>
          <w:color w:val="000000"/>
        </w:rPr>
        <w:t xml:space="preserve">The member of Ashcourt staff accompanying the viewing will have some antibacterial wipes and will wipe down any surfaces / door handles that have been touched.  </w:t>
      </w:r>
    </w:p>
    <w:p w14:paraId="770CF788" w14:textId="00BF04C4" w:rsidR="00DC2889" w:rsidRPr="00F21621" w:rsidRDefault="005C2E53" w:rsidP="00DC2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eastAsia="Times New Roman" w:hAnsi="Arial" w:cs="Arial"/>
          <w:color w:val="000000"/>
        </w:rPr>
        <w:t>Touch points should be minimised and doors should be wedged open were possible.</w:t>
      </w:r>
    </w:p>
    <w:p w14:paraId="35CDEBAD" w14:textId="02E08C11" w:rsidR="00DC2889" w:rsidRPr="00F21621" w:rsidRDefault="00F21621" w:rsidP="00DC2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eastAsia="Times New Roman" w:hAnsi="Arial" w:cs="Arial"/>
          <w:color w:val="000000"/>
        </w:rPr>
        <w:t>Ashcourt a</w:t>
      </w:r>
      <w:r w:rsidR="005C2E53" w:rsidRPr="00F21621">
        <w:rPr>
          <w:rFonts w:ascii="Arial" w:eastAsia="Times New Roman" w:hAnsi="Arial" w:cs="Arial"/>
          <w:color w:val="000000"/>
        </w:rPr>
        <w:t>dvise tenants were possible to open windows and doors to allow air to circulate prior to arrival</w:t>
      </w:r>
      <w:r w:rsidRPr="00F21621">
        <w:rPr>
          <w:rFonts w:ascii="Arial" w:eastAsia="Times New Roman" w:hAnsi="Arial" w:cs="Arial"/>
          <w:color w:val="000000"/>
        </w:rPr>
        <w:t xml:space="preserve"> </w:t>
      </w:r>
      <w:r w:rsidR="005C2E53" w:rsidRPr="00F21621">
        <w:rPr>
          <w:rFonts w:ascii="Arial" w:eastAsia="Times New Roman" w:hAnsi="Arial" w:cs="Arial"/>
          <w:color w:val="000000"/>
        </w:rPr>
        <w:t>(this is government advice)</w:t>
      </w:r>
      <w:r w:rsidRPr="00F21621">
        <w:rPr>
          <w:rFonts w:ascii="Arial" w:eastAsia="Times New Roman" w:hAnsi="Arial" w:cs="Arial"/>
          <w:color w:val="000000"/>
        </w:rPr>
        <w:t xml:space="preserve">. </w:t>
      </w:r>
    </w:p>
    <w:p w14:paraId="430AFE44" w14:textId="74E834BC" w:rsidR="00DC2889" w:rsidRPr="00F21621" w:rsidRDefault="009F0819" w:rsidP="00DC28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All viewers will wear gloves on the viewing. Gloves will be provided by Ashcourt.</w:t>
      </w:r>
      <w:r w:rsidR="00B41F12">
        <w:rPr>
          <w:rFonts w:ascii="Arial" w:eastAsia="Times New Roman" w:hAnsi="Arial" w:cs="Arial"/>
          <w:color w:val="000000"/>
        </w:rPr>
        <w:t xml:space="preserve">Viewers are told not to touch anything. </w:t>
      </w:r>
    </w:p>
    <w:p w14:paraId="186820D7" w14:textId="0B3C090C" w:rsidR="00815586" w:rsidRPr="00B41F12" w:rsidRDefault="005C2E53" w:rsidP="00815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 w:rsidRPr="00F21621">
        <w:rPr>
          <w:rFonts w:ascii="Arial" w:eastAsia="Times New Roman" w:hAnsi="Arial" w:cs="Arial"/>
          <w:color w:val="000000"/>
        </w:rPr>
        <w:t xml:space="preserve">We will look to restrict the number of people present at the viewing in order to follow social distancing guidelines. (max 6 people at a time consisting of 5 prospective tenants and a member of staff) </w:t>
      </w:r>
    </w:p>
    <w:p w14:paraId="1933CD14" w14:textId="07E2CF55" w:rsidR="00B41F12" w:rsidRPr="00F21621" w:rsidRDefault="00B41F12" w:rsidP="008155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Ashcourt will temperature check all viewers prior to the viewing commencing and anyone with a high temperature will not be permitted to attend the viewing. </w:t>
      </w:r>
    </w:p>
    <w:p w14:paraId="0FAED9AF" w14:textId="1B8E1085" w:rsidR="00815586" w:rsidRDefault="00815586" w:rsidP="00815586">
      <w:pPr>
        <w:pStyle w:val="NormalWeb"/>
        <w:shd w:val="clear" w:color="auto" w:fill="FFFFFF"/>
        <w:spacing w:before="0" w:beforeAutospacing="0" w:after="0" w:afterAutospacing="0"/>
      </w:pPr>
    </w:p>
    <w:p w14:paraId="43C33A46" w14:textId="0C208ED0" w:rsidR="00815586" w:rsidRDefault="000323A7" w:rsidP="00815586">
      <w:pPr>
        <w:pStyle w:val="NormalWeb"/>
        <w:shd w:val="clear" w:color="auto" w:fill="FFFFFF"/>
        <w:spacing w:before="0" w:beforeAutospacing="0" w:after="0" w:afterAutospacing="0"/>
      </w:pPr>
      <w:r>
        <w:t xml:space="preserve">With government guidelines changing daily we will be monitoring any changes and will be updating this policy accordingly. </w:t>
      </w:r>
    </w:p>
    <w:p w14:paraId="064B6598" w14:textId="185B2009" w:rsidR="00815586" w:rsidRDefault="00815586" w:rsidP="00815586">
      <w:pPr>
        <w:pStyle w:val="NormalWeb"/>
        <w:shd w:val="clear" w:color="auto" w:fill="FFFFFF"/>
        <w:spacing w:before="0" w:beforeAutospacing="0" w:after="0" w:afterAutospacing="0"/>
      </w:pPr>
    </w:p>
    <w:sectPr w:rsidR="00815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BE5D" w14:textId="77777777" w:rsidR="00A91F90" w:rsidRDefault="00A91F90" w:rsidP="00485061">
      <w:pPr>
        <w:spacing w:after="0" w:line="240" w:lineRule="auto"/>
      </w:pPr>
      <w:r>
        <w:separator/>
      </w:r>
    </w:p>
  </w:endnote>
  <w:endnote w:type="continuationSeparator" w:id="0">
    <w:p w14:paraId="2B31668F" w14:textId="77777777" w:rsidR="00A91F90" w:rsidRDefault="00A91F90" w:rsidP="0048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B06E" w14:textId="77777777" w:rsidR="00A91F90" w:rsidRDefault="00A91F90" w:rsidP="00485061">
      <w:pPr>
        <w:spacing w:after="0" w:line="240" w:lineRule="auto"/>
      </w:pPr>
      <w:r>
        <w:separator/>
      </w:r>
    </w:p>
  </w:footnote>
  <w:footnote w:type="continuationSeparator" w:id="0">
    <w:p w14:paraId="38C81FFD" w14:textId="77777777" w:rsidR="00A91F90" w:rsidRDefault="00A91F90" w:rsidP="0048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246"/>
    <w:multiLevelType w:val="multilevel"/>
    <w:tmpl w:val="264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EB4895"/>
    <w:multiLevelType w:val="hybridMultilevel"/>
    <w:tmpl w:val="3564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53"/>
    <w:rsid w:val="00000C17"/>
    <w:rsid w:val="000323A7"/>
    <w:rsid w:val="001B12E3"/>
    <w:rsid w:val="00236B66"/>
    <w:rsid w:val="00351784"/>
    <w:rsid w:val="003530F1"/>
    <w:rsid w:val="00356442"/>
    <w:rsid w:val="003856FF"/>
    <w:rsid w:val="003D66BB"/>
    <w:rsid w:val="00485061"/>
    <w:rsid w:val="005A1FE7"/>
    <w:rsid w:val="005C2E53"/>
    <w:rsid w:val="006B2A66"/>
    <w:rsid w:val="006D20D4"/>
    <w:rsid w:val="006D38CF"/>
    <w:rsid w:val="00815586"/>
    <w:rsid w:val="009C5A51"/>
    <w:rsid w:val="009F0819"/>
    <w:rsid w:val="00A365C4"/>
    <w:rsid w:val="00A659F7"/>
    <w:rsid w:val="00A91F90"/>
    <w:rsid w:val="00AF1485"/>
    <w:rsid w:val="00B41F12"/>
    <w:rsid w:val="00CA6A20"/>
    <w:rsid w:val="00D0297B"/>
    <w:rsid w:val="00DC2889"/>
    <w:rsid w:val="00DE0B1F"/>
    <w:rsid w:val="00EF28AD"/>
    <w:rsid w:val="00F21621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7C6E"/>
  <w15:chartTrackingRefBased/>
  <w15:docId w15:val="{EC0D4390-1AF8-4602-9F66-087BD39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5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2E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61"/>
  </w:style>
  <w:style w:type="paragraph" w:styleId="Footer">
    <w:name w:val="footer"/>
    <w:basedOn w:val="Normal"/>
    <w:link w:val="FooterChar"/>
    <w:uiPriority w:val="99"/>
    <w:unhideWhenUsed/>
    <w:rsid w:val="0048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Summerson</dc:creator>
  <cp:keywords/>
  <dc:description/>
  <cp:lastModifiedBy>Luke Stocks</cp:lastModifiedBy>
  <cp:revision>2</cp:revision>
  <cp:lastPrinted>2020-09-29T09:21:00Z</cp:lastPrinted>
  <dcterms:created xsi:type="dcterms:W3CDTF">2020-10-01T10:22:00Z</dcterms:created>
  <dcterms:modified xsi:type="dcterms:W3CDTF">2020-10-01T10:22:00Z</dcterms:modified>
</cp:coreProperties>
</file>